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4C" w:rsidRPr="00AE554C" w:rsidRDefault="00AE554C" w:rsidP="00AE554C">
      <w:pPr>
        <w:rPr>
          <w:rFonts w:ascii="Adobe Caslon Pro" w:hAnsi="Adobe Caslon Pro"/>
        </w:rPr>
      </w:pPr>
      <w:r w:rsidRPr="00E662C6">
        <w:rPr>
          <w:rFonts w:ascii="Adobe Caslon Pro" w:hAnsi="Adobe Caslon Pro"/>
          <w:sz w:val="56"/>
        </w:rPr>
        <w:t>Christie Carter</w:t>
      </w:r>
    </w:p>
    <w:p w:rsidR="00AE554C" w:rsidRPr="00E662C6" w:rsidRDefault="00AE554C" w:rsidP="00AE554C">
      <w:pPr>
        <w:rPr>
          <w:rFonts w:ascii="Adobe Caslon Pro" w:hAnsi="Adobe Caslon Pro"/>
          <w:sz w:val="20"/>
        </w:rPr>
      </w:pPr>
    </w:p>
    <w:p w:rsidR="00AE554C" w:rsidRPr="00E662C6" w:rsidRDefault="00AE554C" w:rsidP="00AE554C">
      <w:pPr>
        <w:rPr>
          <w:rFonts w:ascii="Adobe Caslon Pro" w:hAnsi="Adobe Caslon Pro"/>
        </w:rPr>
      </w:pPr>
      <w:r w:rsidRPr="00E662C6">
        <w:rPr>
          <w:rFonts w:ascii="Adobe Caslon Pro" w:hAnsi="Adobe Caslon Pro"/>
          <w:b/>
        </w:rPr>
        <w:t>Objective</w:t>
      </w:r>
      <w:r w:rsidRPr="00E662C6">
        <w:rPr>
          <w:rFonts w:ascii="Adobe Caslon Pro" w:hAnsi="Adobe Caslon Pro"/>
        </w:rPr>
        <w:tab/>
      </w:r>
      <w:r w:rsidRPr="00E662C6">
        <w:rPr>
          <w:rFonts w:ascii="Adobe Caslon Pro" w:hAnsi="Adobe Caslon Pro"/>
        </w:rPr>
        <w:tab/>
        <w:t xml:space="preserve">To secure a position as an Art Educator using my background </w:t>
      </w:r>
    </w:p>
    <w:p w:rsidR="00AE554C" w:rsidRPr="00E662C6" w:rsidRDefault="00AE554C" w:rsidP="00AE554C">
      <w:pPr>
        <w:rPr>
          <w:rFonts w:ascii="Adobe Caslon Pro" w:hAnsi="Adobe Caslon Pro"/>
        </w:rPr>
      </w:pPr>
      <w:r w:rsidRPr="00E662C6">
        <w:rPr>
          <w:rFonts w:ascii="Adobe Caslon Pro" w:hAnsi="Adobe Caslon Pro"/>
        </w:rPr>
        <w:tab/>
      </w:r>
      <w:r w:rsidRPr="00E662C6">
        <w:rPr>
          <w:rFonts w:ascii="Adobe Caslon Pro" w:hAnsi="Adobe Caslon Pro"/>
        </w:rPr>
        <w:tab/>
      </w:r>
      <w:r w:rsidRPr="00E662C6">
        <w:rPr>
          <w:rFonts w:ascii="Adobe Caslon Pro" w:hAnsi="Adobe Caslon Pro"/>
        </w:rPr>
        <w:tab/>
      </w:r>
      <w:proofErr w:type="gramStart"/>
      <w:r w:rsidRPr="00E662C6">
        <w:rPr>
          <w:rFonts w:ascii="Adobe Caslon Pro" w:hAnsi="Adobe Caslon Pro"/>
        </w:rPr>
        <w:t>in</w:t>
      </w:r>
      <w:proofErr w:type="gramEnd"/>
      <w:r w:rsidRPr="00E662C6">
        <w:rPr>
          <w:rFonts w:ascii="Adobe Caslon Pro" w:hAnsi="Adobe Caslon Pro"/>
        </w:rPr>
        <w:t xml:space="preserve"> lesson planning and leadership.</w:t>
      </w:r>
    </w:p>
    <w:p w:rsidR="00AE554C" w:rsidRPr="00E662C6" w:rsidRDefault="00AE554C" w:rsidP="00AE554C">
      <w:pPr>
        <w:rPr>
          <w:rFonts w:ascii="Adobe Caslon Pro" w:hAnsi="Adobe Caslon Pro"/>
        </w:rPr>
      </w:pPr>
    </w:p>
    <w:p w:rsidR="00AE554C" w:rsidRPr="00E662C6" w:rsidRDefault="00AE554C" w:rsidP="00AE554C">
      <w:pPr>
        <w:rPr>
          <w:rFonts w:ascii="Adobe Caslon Pro" w:hAnsi="Adobe Caslon Pro"/>
        </w:rPr>
      </w:pPr>
    </w:p>
    <w:p w:rsidR="00AE554C" w:rsidRPr="00E662C6" w:rsidRDefault="00AE554C" w:rsidP="00AE554C">
      <w:pPr>
        <w:rPr>
          <w:rFonts w:ascii="Adobe Caslon Pro" w:hAnsi="Adobe Caslon Pro"/>
        </w:rPr>
      </w:pPr>
      <w:r w:rsidRPr="00E662C6">
        <w:rPr>
          <w:rFonts w:ascii="Adobe Caslon Pro" w:hAnsi="Adobe Caslon Pro"/>
          <w:b/>
        </w:rPr>
        <w:t>Education</w:t>
      </w:r>
      <w:r w:rsidRPr="00E662C6">
        <w:rPr>
          <w:rFonts w:ascii="Adobe Caslon Pro" w:hAnsi="Adobe Caslon Pro"/>
          <w:b/>
        </w:rPr>
        <w:tab/>
      </w:r>
      <w:r w:rsidRPr="00E662C6">
        <w:rPr>
          <w:rFonts w:ascii="Adobe Caslon Pro" w:hAnsi="Adobe Caslon Pro"/>
        </w:rPr>
        <w:tab/>
        <w:t>2012-2015</w:t>
      </w:r>
      <w:r w:rsidRPr="00E662C6">
        <w:rPr>
          <w:rFonts w:ascii="Adobe Caslon Pro" w:hAnsi="Adobe Caslon Pro"/>
        </w:rPr>
        <w:tab/>
        <w:t>University of North Texas</w:t>
      </w:r>
      <w:r w:rsidRPr="00E662C6">
        <w:rPr>
          <w:rFonts w:ascii="Adobe Caslon Pro" w:hAnsi="Adobe Caslon Pro"/>
        </w:rPr>
        <w:tab/>
        <w:t>Denton, TX</w:t>
      </w:r>
    </w:p>
    <w:p w:rsidR="00AE554C" w:rsidRPr="00E662C6" w:rsidRDefault="00AE554C" w:rsidP="00AE554C">
      <w:pPr>
        <w:rPr>
          <w:rFonts w:ascii="Adobe Caslon Pro" w:hAnsi="Adobe Caslon Pro"/>
        </w:rPr>
      </w:pPr>
      <w:r w:rsidRPr="00E662C6">
        <w:rPr>
          <w:rFonts w:ascii="Adobe Caslon Pro" w:hAnsi="Adobe Caslon Pro"/>
        </w:rPr>
        <w:tab/>
      </w:r>
      <w:r w:rsidRPr="00E662C6">
        <w:rPr>
          <w:rFonts w:ascii="Adobe Caslon Pro" w:hAnsi="Adobe Caslon Pro"/>
        </w:rPr>
        <w:tab/>
      </w:r>
      <w:r w:rsidRPr="00E662C6">
        <w:rPr>
          <w:rFonts w:ascii="Adobe Caslon Pro" w:hAnsi="Adobe Caslon Pro"/>
        </w:rPr>
        <w:tab/>
        <w:t>Bachelor of Fine Arts, Visual Art Studies</w:t>
      </w:r>
    </w:p>
    <w:p w:rsidR="00AE554C" w:rsidRPr="00E662C6" w:rsidRDefault="00AE554C" w:rsidP="00AE554C">
      <w:pPr>
        <w:rPr>
          <w:rFonts w:ascii="Adobe Caslon Pro" w:hAnsi="Adobe Caslon Pro"/>
        </w:rPr>
      </w:pPr>
      <w:r w:rsidRPr="00E662C6">
        <w:rPr>
          <w:rFonts w:ascii="Adobe Caslon Pro" w:hAnsi="Adobe Caslon Pro"/>
        </w:rPr>
        <w:tab/>
      </w:r>
      <w:r w:rsidRPr="00E662C6">
        <w:rPr>
          <w:rFonts w:ascii="Adobe Caslon Pro" w:hAnsi="Adobe Caslon Pro"/>
        </w:rPr>
        <w:tab/>
      </w:r>
      <w:r w:rsidRPr="00E662C6">
        <w:rPr>
          <w:rFonts w:ascii="Adobe Caslon Pro" w:hAnsi="Adobe Caslon Pro"/>
        </w:rPr>
        <w:tab/>
        <w:t>-Member of NAEA, UNT Student Chapter</w:t>
      </w:r>
    </w:p>
    <w:p w:rsidR="00AE554C" w:rsidRPr="00E662C6" w:rsidRDefault="00AE554C" w:rsidP="00AE554C">
      <w:pPr>
        <w:rPr>
          <w:rFonts w:ascii="Adobe Caslon Pro" w:hAnsi="Adobe Caslon Pro"/>
        </w:rPr>
      </w:pPr>
    </w:p>
    <w:p w:rsidR="00AE554C" w:rsidRPr="00E662C6" w:rsidRDefault="00AE554C" w:rsidP="00AE554C">
      <w:pPr>
        <w:rPr>
          <w:rFonts w:ascii="Adobe Caslon Pro" w:hAnsi="Adobe Caslon Pro"/>
        </w:rPr>
      </w:pPr>
      <w:r w:rsidRPr="00E662C6">
        <w:rPr>
          <w:rFonts w:ascii="Adobe Caslon Pro" w:hAnsi="Adobe Caslon Pro"/>
          <w:b/>
        </w:rPr>
        <w:t>Certification</w:t>
      </w:r>
      <w:r w:rsidRPr="00E662C6">
        <w:rPr>
          <w:rFonts w:ascii="Adobe Caslon Pro" w:hAnsi="Adobe Caslon Pro"/>
          <w:b/>
        </w:rPr>
        <w:tab/>
      </w:r>
      <w:r w:rsidRPr="00E662C6">
        <w:rPr>
          <w:rFonts w:ascii="Adobe Caslon Pro" w:hAnsi="Adobe Caslon Pro"/>
        </w:rPr>
        <w:tab/>
        <w:t>Texas State Teacher’s Certification</w:t>
      </w:r>
    </w:p>
    <w:p w:rsidR="00AE554C" w:rsidRPr="00E662C6" w:rsidRDefault="00AE554C" w:rsidP="00AE554C">
      <w:pPr>
        <w:rPr>
          <w:rFonts w:ascii="Adobe Caslon Pro" w:hAnsi="Adobe Caslon Pro"/>
        </w:rPr>
      </w:pPr>
      <w:r w:rsidRPr="00E662C6">
        <w:rPr>
          <w:rFonts w:ascii="Adobe Caslon Pro" w:hAnsi="Adobe Caslon Pro"/>
        </w:rPr>
        <w:tab/>
      </w:r>
      <w:r w:rsidRPr="00E662C6">
        <w:rPr>
          <w:rFonts w:ascii="Adobe Caslon Pro" w:hAnsi="Adobe Caslon Pro"/>
        </w:rPr>
        <w:tab/>
      </w:r>
      <w:r w:rsidRPr="00E662C6">
        <w:rPr>
          <w:rFonts w:ascii="Adobe Caslon Pro" w:hAnsi="Adobe Caslon Pro"/>
        </w:rPr>
        <w:tab/>
        <w:t>Art EC-12</w:t>
      </w:r>
    </w:p>
    <w:p w:rsidR="00AE554C" w:rsidRPr="00E662C6" w:rsidRDefault="00AE554C" w:rsidP="00AE554C">
      <w:pPr>
        <w:rPr>
          <w:rFonts w:ascii="Adobe Caslon Pro" w:hAnsi="Adobe Caslon Pro"/>
        </w:rPr>
      </w:pPr>
      <w:r w:rsidRPr="00E662C6">
        <w:rPr>
          <w:rFonts w:ascii="Adobe Caslon Pro" w:hAnsi="Adobe Caslon Pro"/>
        </w:rPr>
        <w:tab/>
      </w:r>
      <w:r w:rsidRPr="00E662C6">
        <w:rPr>
          <w:rFonts w:ascii="Adobe Caslon Pro" w:hAnsi="Adobe Caslon Pro"/>
        </w:rPr>
        <w:tab/>
      </w:r>
      <w:r w:rsidRPr="00E662C6">
        <w:rPr>
          <w:rFonts w:ascii="Adobe Caslon Pro" w:hAnsi="Adobe Caslon Pro"/>
        </w:rPr>
        <w:tab/>
        <w:t>Pedagogy &amp; Professional Responsibility EC-12</w:t>
      </w:r>
    </w:p>
    <w:p w:rsidR="00AE554C" w:rsidRPr="00E662C6" w:rsidRDefault="00AE554C" w:rsidP="00AE554C">
      <w:pPr>
        <w:rPr>
          <w:rFonts w:ascii="Adobe Caslon Pro" w:hAnsi="Adobe Caslon Pro"/>
        </w:rPr>
      </w:pPr>
    </w:p>
    <w:p w:rsidR="00AE554C" w:rsidRPr="00E662C6" w:rsidRDefault="00AE554C" w:rsidP="00AE554C">
      <w:pPr>
        <w:rPr>
          <w:rFonts w:ascii="Adobe Caslon Pro" w:hAnsi="Adobe Caslon Pro"/>
          <w:b/>
        </w:rPr>
      </w:pPr>
      <w:r w:rsidRPr="00E662C6">
        <w:rPr>
          <w:rFonts w:ascii="Adobe Caslon Pro" w:hAnsi="Adobe Caslon Pro"/>
          <w:b/>
        </w:rPr>
        <w:t>Summary of Qualifications</w:t>
      </w:r>
    </w:p>
    <w:p w:rsidR="00AE554C" w:rsidRPr="00E662C6" w:rsidRDefault="00AE554C" w:rsidP="00AE554C">
      <w:pPr>
        <w:pStyle w:val="ListParagraph"/>
        <w:numPr>
          <w:ilvl w:val="0"/>
          <w:numId w:val="1"/>
        </w:numPr>
        <w:rPr>
          <w:rFonts w:ascii="Adobe Caslon Pro" w:hAnsi="Adobe Caslon Pro"/>
        </w:rPr>
      </w:pPr>
      <w:r w:rsidRPr="00E662C6">
        <w:rPr>
          <w:rFonts w:ascii="Adobe Caslon Pro" w:hAnsi="Adobe Caslon Pro"/>
        </w:rPr>
        <w:t>Demonstrate ability to interact and communicate effectively with both children and adults.</w:t>
      </w:r>
      <w:r w:rsidRPr="00E662C6">
        <w:rPr>
          <w:rFonts w:ascii="Adobe Caslon Pro" w:hAnsi="Adobe Caslon Pro"/>
        </w:rPr>
        <w:tab/>
      </w:r>
    </w:p>
    <w:p w:rsidR="00AE554C" w:rsidRPr="00E662C6" w:rsidRDefault="00AE554C" w:rsidP="00AE554C">
      <w:pPr>
        <w:pStyle w:val="ListParagraph"/>
        <w:numPr>
          <w:ilvl w:val="0"/>
          <w:numId w:val="1"/>
        </w:numPr>
        <w:rPr>
          <w:rFonts w:ascii="Adobe Caslon Pro" w:hAnsi="Adobe Caslon Pro"/>
        </w:rPr>
      </w:pPr>
      <w:r w:rsidRPr="00E662C6">
        <w:rPr>
          <w:rFonts w:ascii="Adobe Caslon Pro" w:hAnsi="Adobe Caslon Pro"/>
        </w:rPr>
        <w:t>Remarkable ability to build good working relationships with both children and adults. This includes being able to give respect and understanding to all children and their families, whatever their cultural background.</w:t>
      </w:r>
    </w:p>
    <w:p w:rsidR="00AE554C" w:rsidRPr="00E662C6" w:rsidRDefault="00AE554C" w:rsidP="00AE554C">
      <w:pPr>
        <w:pStyle w:val="ListParagraph"/>
        <w:numPr>
          <w:ilvl w:val="0"/>
          <w:numId w:val="1"/>
        </w:numPr>
        <w:rPr>
          <w:rFonts w:ascii="Adobe Caslon Pro" w:hAnsi="Adobe Caslon Pro"/>
        </w:rPr>
      </w:pPr>
      <w:r w:rsidRPr="00E662C6">
        <w:rPr>
          <w:rFonts w:ascii="Adobe Caslon Pro" w:hAnsi="Adobe Caslon Pro"/>
        </w:rPr>
        <w:t>Deep interest and joy in working with children.</w:t>
      </w:r>
    </w:p>
    <w:p w:rsidR="00AE554C" w:rsidRPr="00E662C6" w:rsidRDefault="00AE554C" w:rsidP="00AE554C">
      <w:pPr>
        <w:pStyle w:val="ListParagraph"/>
        <w:numPr>
          <w:ilvl w:val="0"/>
          <w:numId w:val="1"/>
        </w:numPr>
        <w:rPr>
          <w:rFonts w:ascii="Adobe Caslon Pro" w:hAnsi="Adobe Caslon Pro"/>
        </w:rPr>
      </w:pPr>
      <w:r w:rsidRPr="00E662C6">
        <w:rPr>
          <w:rFonts w:ascii="Adobe Caslon Pro" w:hAnsi="Adobe Caslon Pro"/>
        </w:rPr>
        <w:t>Sound knowledge of human behavior and performance; individual differences in ability, personality, and interests; learning and motivation.</w:t>
      </w:r>
    </w:p>
    <w:p w:rsidR="00AE554C" w:rsidRPr="00E662C6" w:rsidRDefault="00AE554C" w:rsidP="00AE554C">
      <w:pPr>
        <w:pStyle w:val="ListParagraph"/>
        <w:numPr>
          <w:ilvl w:val="0"/>
          <w:numId w:val="1"/>
        </w:numPr>
        <w:rPr>
          <w:rFonts w:ascii="Adobe Caslon Pro" w:hAnsi="Adobe Caslon Pro"/>
        </w:rPr>
      </w:pPr>
      <w:r w:rsidRPr="00E662C6">
        <w:rPr>
          <w:rFonts w:ascii="Adobe Caslon Pro" w:hAnsi="Adobe Caslon Pro"/>
        </w:rPr>
        <w:t>Proficiency at talking to others to convey information effectively.</w:t>
      </w:r>
    </w:p>
    <w:p w:rsidR="00AE554C" w:rsidRPr="00E662C6" w:rsidRDefault="00AE554C" w:rsidP="00AE554C">
      <w:pPr>
        <w:pStyle w:val="ListParagraph"/>
        <w:numPr>
          <w:ilvl w:val="0"/>
          <w:numId w:val="1"/>
        </w:numPr>
        <w:rPr>
          <w:rFonts w:ascii="Adobe Caslon Pro" w:hAnsi="Adobe Caslon Pro"/>
        </w:rPr>
      </w:pPr>
      <w:r w:rsidRPr="00E662C6">
        <w:rPr>
          <w:rFonts w:ascii="Adobe Caslon Pro" w:hAnsi="Adobe Caslon Pro"/>
        </w:rPr>
        <w:t>Expertise at selecting and using training/instructional methods and procedures appropriate for the situation when learning or teaching new things.</w:t>
      </w:r>
    </w:p>
    <w:p w:rsidR="00AE554C" w:rsidRPr="00E662C6" w:rsidRDefault="00AE554C" w:rsidP="00AE554C">
      <w:pPr>
        <w:pStyle w:val="ListParagraph"/>
        <w:numPr>
          <w:ilvl w:val="0"/>
          <w:numId w:val="1"/>
        </w:numPr>
        <w:rPr>
          <w:rFonts w:ascii="Adobe Caslon Pro" w:hAnsi="Adobe Caslon Pro"/>
        </w:rPr>
      </w:pPr>
      <w:r w:rsidRPr="00E662C6">
        <w:rPr>
          <w:rFonts w:ascii="Adobe Caslon Pro" w:hAnsi="Adobe Caslon Pro"/>
        </w:rPr>
        <w:t>In-depth ability to monitor/assess/remediate student performance.</w:t>
      </w:r>
    </w:p>
    <w:p w:rsidR="00AE554C" w:rsidRPr="00E662C6" w:rsidRDefault="00AE554C" w:rsidP="00AE554C">
      <w:pPr>
        <w:rPr>
          <w:rFonts w:ascii="Adobe Caslon Pro" w:hAnsi="Adobe Caslon Pro"/>
        </w:rPr>
      </w:pPr>
    </w:p>
    <w:p w:rsidR="00AE554C" w:rsidRPr="00E662C6" w:rsidRDefault="00AE554C" w:rsidP="00AE554C">
      <w:pPr>
        <w:rPr>
          <w:rFonts w:ascii="Adobe Caslon Pro" w:hAnsi="Adobe Caslon Pro"/>
          <w:b/>
        </w:rPr>
      </w:pPr>
      <w:r w:rsidRPr="00E662C6">
        <w:rPr>
          <w:rFonts w:ascii="Adobe Caslon Pro" w:hAnsi="Adobe Caslon Pro"/>
          <w:b/>
        </w:rPr>
        <w:t xml:space="preserve">Student Teaching Experience </w:t>
      </w:r>
      <w:r w:rsidRPr="00E662C6">
        <w:rPr>
          <w:rFonts w:ascii="Adobe Caslon Pro" w:hAnsi="Adobe Caslon Pro"/>
          <w:b/>
        </w:rPr>
        <w:tab/>
      </w:r>
    </w:p>
    <w:p w:rsidR="00AE554C" w:rsidRPr="00E662C6" w:rsidRDefault="00AE554C" w:rsidP="00AE554C">
      <w:pPr>
        <w:ind w:left="2160" w:firstLine="720"/>
        <w:rPr>
          <w:rFonts w:ascii="Adobe Caslon Pro" w:hAnsi="Adobe Caslon Pro"/>
        </w:rPr>
      </w:pPr>
      <w:r w:rsidRPr="00E662C6">
        <w:rPr>
          <w:rFonts w:ascii="Adobe Caslon Pro" w:hAnsi="Adobe Caslon Pro"/>
        </w:rPr>
        <w:t>2015</w:t>
      </w:r>
      <w:r w:rsidRPr="00E662C6">
        <w:rPr>
          <w:rFonts w:ascii="Adobe Caslon Pro" w:hAnsi="Adobe Caslon Pro"/>
        </w:rPr>
        <w:tab/>
      </w:r>
      <w:r w:rsidRPr="00E662C6">
        <w:rPr>
          <w:rFonts w:ascii="Adobe Caslon Pro" w:hAnsi="Adobe Caslon Pro"/>
        </w:rPr>
        <w:tab/>
        <w:t xml:space="preserve">Justin Elementary School </w:t>
      </w:r>
      <w:r w:rsidRPr="00E662C6">
        <w:rPr>
          <w:rFonts w:ascii="Adobe Caslon Pro" w:hAnsi="Adobe Caslon Pro"/>
        </w:rPr>
        <w:tab/>
        <w:t>Justin, TX</w:t>
      </w:r>
    </w:p>
    <w:p w:rsidR="00AE554C" w:rsidRPr="00E662C6" w:rsidRDefault="00AE554C" w:rsidP="00AE554C">
      <w:pPr>
        <w:rPr>
          <w:rFonts w:ascii="Adobe Caslon Pro" w:hAnsi="Adobe Caslon Pro"/>
        </w:rPr>
      </w:pPr>
      <w:r w:rsidRPr="00E662C6">
        <w:rPr>
          <w:rFonts w:ascii="Adobe Caslon Pro" w:hAnsi="Adobe Caslon Pro"/>
        </w:rPr>
        <w:tab/>
      </w:r>
      <w:r w:rsidRPr="00E662C6">
        <w:rPr>
          <w:rFonts w:ascii="Adobe Caslon Pro" w:hAnsi="Adobe Caslon Pro"/>
        </w:rPr>
        <w:tab/>
      </w:r>
      <w:r w:rsidRPr="00E662C6">
        <w:rPr>
          <w:rFonts w:ascii="Adobe Caslon Pro" w:hAnsi="Adobe Caslon Pro"/>
        </w:rPr>
        <w:tab/>
      </w:r>
      <w:r w:rsidRPr="00E662C6">
        <w:rPr>
          <w:rFonts w:ascii="Adobe Caslon Pro" w:hAnsi="Adobe Caslon Pro"/>
        </w:rPr>
        <w:tab/>
        <w:t>Art Educator</w:t>
      </w:r>
    </w:p>
    <w:p w:rsidR="00AE554C" w:rsidRPr="00E662C6" w:rsidRDefault="00AE554C" w:rsidP="00AE554C">
      <w:pPr>
        <w:rPr>
          <w:rFonts w:ascii="Adobe Caslon Pro" w:hAnsi="Adobe Caslon Pro"/>
        </w:rPr>
      </w:pPr>
      <w:r w:rsidRPr="00E662C6">
        <w:rPr>
          <w:rFonts w:ascii="Adobe Caslon Pro" w:hAnsi="Adobe Caslon Pro"/>
        </w:rPr>
        <w:tab/>
      </w:r>
      <w:r w:rsidRPr="00E662C6">
        <w:rPr>
          <w:rFonts w:ascii="Adobe Caslon Pro" w:hAnsi="Adobe Caslon Pro"/>
        </w:rPr>
        <w:tab/>
      </w:r>
      <w:r w:rsidRPr="00E662C6">
        <w:rPr>
          <w:rFonts w:ascii="Adobe Caslon Pro" w:hAnsi="Adobe Caslon Pro"/>
        </w:rPr>
        <w:tab/>
      </w:r>
      <w:r w:rsidRPr="00E662C6">
        <w:rPr>
          <w:rFonts w:ascii="Adobe Caslon Pro" w:hAnsi="Adobe Caslon Pro"/>
        </w:rPr>
        <w:tab/>
        <w:t xml:space="preserve">-Teach and manage art education for the entire school </w:t>
      </w:r>
    </w:p>
    <w:p w:rsidR="00AE554C" w:rsidRPr="00E662C6" w:rsidRDefault="00AE554C" w:rsidP="00AE554C">
      <w:pPr>
        <w:rPr>
          <w:rFonts w:ascii="Adobe Caslon Pro" w:hAnsi="Adobe Caslon Pro"/>
        </w:rPr>
      </w:pPr>
      <w:r w:rsidRPr="00E662C6">
        <w:rPr>
          <w:rFonts w:ascii="Adobe Caslon Pro" w:hAnsi="Adobe Caslon Pro"/>
        </w:rPr>
        <w:tab/>
      </w:r>
      <w:r w:rsidRPr="00E662C6">
        <w:rPr>
          <w:rFonts w:ascii="Adobe Caslon Pro" w:hAnsi="Adobe Caslon Pro"/>
        </w:rPr>
        <w:tab/>
      </w:r>
      <w:r w:rsidRPr="00E662C6">
        <w:rPr>
          <w:rFonts w:ascii="Adobe Caslon Pro" w:hAnsi="Adobe Caslon Pro"/>
        </w:rPr>
        <w:tab/>
      </w:r>
      <w:r w:rsidRPr="00E662C6">
        <w:rPr>
          <w:rFonts w:ascii="Adobe Caslon Pro" w:hAnsi="Adobe Caslon Pro"/>
        </w:rPr>
        <w:tab/>
        <w:t xml:space="preserve">  </w:t>
      </w:r>
      <w:proofErr w:type="gramStart"/>
      <w:r w:rsidRPr="00E662C6">
        <w:rPr>
          <w:rFonts w:ascii="Adobe Caslon Pro" w:hAnsi="Adobe Caslon Pro"/>
        </w:rPr>
        <w:t>in</w:t>
      </w:r>
      <w:proofErr w:type="gramEnd"/>
      <w:r w:rsidRPr="00E662C6">
        <w:rPr>
          <w:rFonts w:ascii="Adobe Caslon Pro" w:hAnsi="Adobe Caslon Pro"/>
        </w:rPr>
        <w:t xml:space="preserve"> 6 different levels of instruction.</w:t>
      </w:r>
    </w:p>
    <w:p w:rsidR="001B5803" w:rsidRDefault="00AE554C"/>
    <w:sectPr w:rsidR="001B5803" w:rsidSect="001B617F">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dobe Caslon Pro">
    <w:panose1 w:val="0205050205050A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C7216"/>
    <w:multiLevelType w:val="hybridMultilevel"/>
    <w:tmpl w:val="A5541CE2"/>
    <w:lvl w:ilvl="0" w:tplc="0DD85502">
      <w:start w:val="817"/>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554C"/>
    <w:rsid w:val="00AE554C"/>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554C"/>
    <w:pPr>
      <w:ind w:left="720"/>
      <w:contextualSpacing/>
    </w:pPr>
  </w:style>
  <w:style w:type="character" w:styleId="Hyperlink">
    <w:name w:val="Hyperlink"/>
    <w:basedOn w:val="DefaultParagraphFont"/>
    <w:uiPriority w:val="99"/>
    <w:semiHidden/>
    <w:unhideWhenUsed/>
    <w:rsid w:val="00AE554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Carter</dc:creator>
  <cp:keywords/>
  <cp:lastModifiedBy>Christie Carter</cp:lastModifiedBy>
  <cp:revision>1</cp:revision>
  <dcterms:created xsi:type="dcterms:W3CDTF">2016-01-06T18:50:00Z</dcterms:created>
  <dcterms:modified xsi:type="dcterms:W3CDTF">2016-01-06T18:50:00Z</dcterms:modified>
</cp:coreProperties>
</file>